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BE" w:rsidRDefault="00A906BE" w:rsidP="00A906BE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РТПТ:</w:t>
      </w:r>
    </w:p>
    <w:p w:rsidR="001456D0" w:rsidRDefault="00A906BE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94C85">
        <w:rPr>
          <w:sz w:val="28"/>
          <w:szCs w:val="28"/>
        </w:rPr>
        <w:t xml:space="preserve">лассификация продовольственных товаров. </w:t>
      </w:r>
    </w:p>
    <w:p w:rsidR="001456D0" w:rsidRDefault="00A906BE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Химический состав, пищевая ценность, стандартизация товаров.</w:t>
      </w:r>
    </w:p>
    <w:p w:rsidR="001456D0" w:rsidRDefault="00A906BE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Сертификация, маркировка товаров.</w:t>
      </w:r>
    </w:p>
    <w:p w:rsidR="001456D0" w:rsidRDefault="00A906BE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Условия хранения и качество продовольственных товаров.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Крупы, ассортимент, классификация, т</w:t>
      </w:r>
      <w:r w:rsidR="00A906BE" w:rsidRPr="001456D0">
        <w:rPr>
          <w:sz w:val="28"/>
          <w:szCs w:val="28"/>
        </w:rPr>
        <w:t>ребования к качеству, дефекты.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Мука, пищевая ценность, виды, ассортимент, отличительные признаки. Требования к качеству, дефекты, маркировка, упаковка, хранение и сроки годности.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  <w:lang w:bidi="ru-RU"/>
        </w:rPr>
        <w:t>Макаронные изделия, виды ассортимент.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Крупы: пищевая ценность, виды, ассортимент, отличительные признаки. Требования к качеству, дефекты, маркировка, упаковка, хранение и сроки годности.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Хлебобулочные изделия, ассортимент. Требования к качеству, дефекты, маркировка, упаковка, хранение.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Бараночные, сухарные изделия, требования к качеству, дефекты, маркировка, упаковка, хранение.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  <w:lang w:bidi="ru-RU"/>
        </w:rPr>
        <w:t>Сахар,</w:t>
      </w:r>
      <w:r w:rsidRPr="001456D0">
        <w:rPr>
          <w:sz w:val="28"/>
          <w:szCs w:val="28"/>
        </w:rPr>
        <w:t xml:space="preserve"> сахар-рафинад: производство, пищевая ценность, виды, ассортимент. Требования к качеству, дефекты, маркировка, упаковка, хранение.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Молоко, ассортимент. Каким бывает молоко в зависимости от термической обработки, сроки хранения, упаковка, транспортировка.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Растительные масла, маргарин, спред, майонез, классификация изделия, пищевая ценность, виды, ассортимент. Требования к качеству, дефекты, маркировка, упаковка, хранение и сроки годности.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Чай, чайные, кофе и кофейные напитки, классификация, ассортимент. Правила приемки вкусовых товаров по количеству и качеству.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 xml:space="preserve">Крахмал, классификация, ассортимент. Требования к качеству, </w:t>
      </w:r>
      <w:r w:rsidRPr="001456D0">
        <w:rPr>
          <w:sz w:val="28"/>
          <w:szCs w:val="28"/>
        </w:rPr>
        <w:lastRenderedPageBreak/>
        <w:t>дефекты, маркировка, упаковка, хранение.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Охлажденная, мороженная рыба, классификация, ассортимент. Требования к качеству, дефекты, маркировка, упаковка, хранение.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Фруктово – ягодные изделия, мед, классификация, ассортимент. Условия хранения, сроки годности.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Соленная, копченная рыба, балычные изделия, икра рыб, классификация, ассортимент, сорта, требования к качеству, условия и сроки хранения.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Мармелад, пастильные изделия, классификация, ассортимент, условия и сроки хранения.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Шоколад и какао – порошок, классификация, пищевая ценность, ассортимент, требования к качеству, условия и сроки хранения.</w:t>
      </w:r>
    </w:p>
    <w:p w:rsidR="001456D0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Живая рыба, классификация, ассортимент, виды разделки рыбы.</w:t>
      </w:r>
    </w:p>
    <w:p w:rsidR="008300EB" w:rsidRDefault="00FA3048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1456D0">
        <w:rPr>
          <w:sz w:val="28"/>
          <w:szCs w:val="28"/>
        </w:rPr>
        <w:t>Карамель, ирис и драже, классификация, ассортимент.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Мучные изделия. Печенье, классификация, ассортимент.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Строение тела и химический состав рыбы, основные промысловые семейства рыб.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Пряники, вафли, классификация, ассортимент,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Торты и пирожные, прочие мучные изделия классификация, ассортимент,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 xml:space="preserve">Колбасные изделия, </w:t>
      </w:r>
      <w:proofErr w:type="spellStart"/>
      <w:r w:rsidRPr="008300EB">
        <w:rPr>
          <w:sz w:val="28"/>
          <w:szCs w:val="28"/>
        </w:rPr>
        <w:t>мясокопчёности</w:t>
      </w:r>
      <w:proofErr w:type="spellEnd"/>
      <w:r w:rsidRPr="008300EB">
        <w:rPr>
          <w:sz w:val="28"/>
          <w:szCs w:val="28"/>
        </w:rPr>
        <w:t>, мясные консервы, ассортимент,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Халва и восточные сладости, классификация, ассортимент,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Химический состав и классификация плодов и овощей, классификация, ассортимент,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lastRenderedPageBreak/>
        <w:t>Клубнеплод, корнеплоды, классификация, ассортимент,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Мясо птицы, мясные полуфабрикаты, ассортимент, упаковка,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Капустные, луковые, томатные овощи, классификация, ассортимент,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Молоко, сливки, кисломолочные продукты, классификация, ассортимент, условия хранения и сроки годности.</w:t>
      </w:r>
    </w:p>
    <w:p w:rsid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Сыры, масло коровье, классификация, ассортимент, условия хранения и сроки годности.</w:t>
      </w:r>
    </w:p>
    <w:p w:rsidR="001456D0" w:rsidRPr="008300EB" w:rsidRDefault="001456D0" w:rsidP="004E248A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408"/>
          <w:tab w:val="left" w:pos="709"/>
        </w:tabs>
        <w:spacing w:before="0" w:after="0" w:line="360" w:lineRule="auto"/>
        <w:jc w:val="both"/>
        <w:rPr>
          <w:sz w:val="28"/>
          <w:szCs w:val="28"/>
        </w:rPr>
      </w:pPr>
      <w:r w:rsidRPr="008300EB">
        <w:rPr>
          <w:sz w:val="28"/>
          <w:szCs w:val="28"/>
        </w:rPr>
        <w:t>Ткани мяса и его химический состав, классификация мяса, клеймение туш и показатели упитанности, разделка туш для розничной торговли, качество и хранение мяса.</w:t>
      </w:r>
    </w:p>
    <w:p w:rsidR="001456D0" w:rsidRPr="00794C85" w:rsidRDefault="001456D0" w:rsidP="008300EB">
      <w:pPr>
        <w:pStyle w:val="2"/>
        <w:shd w:val="clear" w:color="auto" w:fill="auto"/>
        <w:tabs>
          <w:tab w:val="left" w:pos="284"/>
        </w:tabs>
        <w:spacing w:before="0" w:after="0" w:line="360" w:lineRule="auto"/>
        <w:ind w:left="720" w:firstLine="0"/>
        <w:jc w:val="both"/>
        <w:rPr>
          <w:sz w:val="28"/>
          <w:szCs w:val="28"/>
        </w:rPr>
      </w:pPr>
    </w:p>
    <w:p w:rsidR="009E519F" w:rsidRDefault="009E519F" w:rsidP="009E519F">
      <w:pPr>
        <w:spacing w:after="0" w:line="240" w:lineRule="auto"/>
        <w:ind w:left="7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19F" w:rsidRDefault="009E519F" w:rsidP="009E519F">
      <w:pPr>
        <w:spacing w:after="0" w:line="240" w:lineRule="auto"/>
        <w:ind w:left="7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19F" w:rsidRDefault="009E519F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A906B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0EB" w:rsidRDefault="008300EB" w:rsidP="004E248A">
      <w:pPr>
        <w:pStyle w:val="a3"/>
        <w:spacing w:after="0" w:line="360" w:lineRule="auto"/>
        <w:ind w:left="1418" w:hanging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Вопросы по ЭККТ:</w:t>
      </w:r>
    </w:p>
    <w:p w:rsidR="008300EB" w:rsidRPr="008300EB" w:rsidRDefault="008300EB" w:rsidP="004E248A">
      <w:pPr>
        <w:keepNext/>
        <w:keepLines/>
        <w:widowControl w:val="0"/>
        <w:spacing w:after="0" w:line="360" w:lineRule="auto"/>
        <w:ind w:left="1418" w:hanging="698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Способы расчётов с покупателями. Охрана труда при работе на ККМ.</w:t>
      </w:r>
      <w:bookmarkStart w:id="1" w:name="bookmark9"/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Функции контрольно-кассовых машин. ОТ при эксплуатации.</w:t>
      </w:r>
      <w:bookmarkEnd w:id="1"/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Правила эксплуатации ККТ. ОТ при эксплуатации.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Ответственность за нарушение законов по охране труда.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безопасности при эксплуатации контрольно-кассовой машины.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Классификация ККТ. Функции ККТ. Инструкции по ОТ.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Электронные кассовые машины, их устройство, техническая характеристика. Техника безопасности при эксплуатации.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  <w:lang w:bidi="ru-RU"/>
        </w:rPr>
        <w:t>Основные механизмы и блоки, определяющие устройство ККТ. Правила безопасности при эксплуатации.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Порядок работы на ККМ, правила безопасности при эксплуатации.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Организация инструктажей работников предприятий торговли по охране труда.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Реквизиты кассового чека и контрольной ленты. ОТ при работе на ККМ.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  <w:t>Организация рабочего места кассира в магазине. Инструкции по ОТ.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Торгово–технологический процесс в торговом предприятии.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Защита прав потребителей. Правила торговли.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Типовые правила эксплуатации оборудования ККМ.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  <w:lang w:bidi="ru-RU"/>
        </w:rPr>
        <w:t>Организация и охрана труда на рабочем месте контролера-кассира.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Действия кассиров-</w:t>
      </w:r>
      <w:proofErr w:type="spellStart"/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операционистов</w:t>
      </w:r>
      <w:proofErr w:type="spellEnd"/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перед началом и в конце смены.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Основные законодательные акты по охране труда.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lastRenderedPageBreak/>
        <w:t>Устранение незначительных неисправностей ККМ.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>Обязанности работников в области охраны труда. Ответственность за нарушение законов по охране труда.</w:t>
      </w:r>
    </w:p>
    <w:p w:rsid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Отличительные признаки банкнот и монет Банка ДНР.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Показатели платежеспособности банкнот.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Правила обмена банкнот и монет, имеющих повреждения.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Аппараты для проверки подлинности банкнот.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Торговая система классификации товаров.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Качество товаров и качество упаковки.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Органолептическая оценка качества товаров, какая бывает (виды).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Виды товарной информации, функции, назначение.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Маркировка товаров. В каком порядке в маркировке продукта перечислены ингредиенты, входящие в его состав?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Понятие о цене, цены на товары и услуги, прейскуранты цен.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Требования к оформлению содержанию и документов.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Формы безналичных расчётов и расчёты платежными поручениями.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Оформление работы операционной кассы. Кассовый чек.</w:t>
      </w:r>
    </w:p>
    <w:p w:rsidR="004E248A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Кассовый отчет и порядок его составления. ТБ при эксплуатации ККМ.</w:t>
      </w:r>
    </w:p>
    <w:p w:rsidR="008300EB" w:rsidRPr="004E248A" w:rsidRDefault="008300EB" w:rsidP="004E248A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4E2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Материальная ответственность контролера-кассира.  ОТ контролера-кассира.</w:t>
      </w: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jc w:val="center"/>
        <w:rPr>
          <w:rFonts w:ascii="Times New Roman" w:hAnsi="Times New Roman" w:cs="Times New Roman"/>
          <w:sz w:val="28"/>
          <w:szCs w:val="28"/>
        </w:rPr>
      </w:pP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jc w:val="center"/>
        <w:rPr>
          <w:rFonts w:ascii="Times New Roman" w:hAnsi="Times New Roman" w:cs="Times New Roman"/>
          <w:sz w:val="28"/>
          <w:szCs w:val="28"/>
        </w:rPr>
      </w:pP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jc w:val="center"/>
        <w:rPr>
          <w:rFonts w:ascii="Times New Roman" w:hAnsi="Times New Roman" w:cs="Times New Roman"/>
          <w:sz w:val="28"/>
          <w:szCs w:val="28"/>
        </w:rPr>
      </w:pP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jc w:val="center"/>
        <w:rPr>
          <w:rFonts w:ascii="Times New Roman" w:hAnsi="Times New Roman" w:cs="Times New Roman"/>
          <w:sz w:val="28"/>
          <w:szCs w:val="28"/>
        </w:rPr>
      </w:pP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rPr>
          <w:rFonts w:ascii="Times New Roman" w:hAnsi="Times New Roman" w:cs="Times New Roman"/>
          <w:sz w:val="28"/>
          <w:szCs w:val="28"/>
        </w:rPr>
      </w:pPr>
    </w:p>
    <w:p w:rsidR="008300EB" w:rsidRPr="008300EB" w:rsidRDefault="008300EB" w:rsidP="004E248A">
      <w:pPr>
        <w:widowControl w:val="0"/>
        <w:spacing w:after="0" w:line="360" w:lineRule="auto"/>
        <w:ind w:left="1418" w:hanging="698"/>
        <w:rPr>
          <w:rFonts w:ascii="Times New Roman" w:hAnsi="Times New Roman" w:cs="Times New Roman"/>
          <w:sz w:val="28"/>
          <w:szCs w:val="28"/>
        </w:rPr>
      </w:pPr>
    </w:p>
    <w:sectPr w:rsidR="008300EB" w:rsidRPr="0083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E4A"/>
    <w:multiLevelType w:val="hybridMultilevel"/>
    <w:tmpl w:val="88FA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03619"/>
    <w:multiLevelType w:val="multilevel"/>
    <w:tmpl w:val="128CD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6A2E9B"/>
    <w:multiLevelType w:val="hybridMultilevel"/>
    <w:tmpl w:val="AA26F210"/>
    <w:lvl w:ilvl="0" w:tplc="B972C5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17"/>
    <w:rsid w:val="001456D0"/>
    <w:rsid w:val="004E248A"/>
    <w:rsid w:val="005B78FD"/>
    <w:rsid w:val="006810D4"/>
    <w:rsid w:val="008300EB"/>
    <w:rsid w:val="009E519F"/>
    <w:rsid w:val="009F27D9"/>
    <w:rsid w:val="00A906BE"/>
    <w:rsid w:val="00B130DB"/>
    <w:rsid w:val="00DC3E17"/>
    <w:rsid w:val="00F42B7A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19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A906BE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4"/>
    <w:rsid w:val="00A906BE"/>
    <w:pPr>
      <w:widowControl w:val="0"/>
      <w:shd w:val="clear" w:color="auto" w:fill="FFFFFF"/>
      <w:spacing w:before="360" w:after="300" w:line="326" w:lineRule="exact"/>
      <w:ind w:hanging="340"/>
    </w:pPr>
    <w:rPr>
      <w:rFonts w:ascii="Times New Roman" w:eastAsia="Times New Roman" w:hAnsi="Times New Roman" w:cs="Times New Roman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19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A906BE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4"/>
    <w:rsid w:val="00A906BE"/>
    <w:pPr>
      <w:widowControl w:val="0"/>
      <w:shd w:val="clear" w:color="auto" w:fill="FFFFFF"/>
      <w:spacing w:before="360" w:after="300" w:line="326" w:lineRule="exact"/>
      <w:ind w:hanging="340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</cp:lastModifiedBy>
  <cp:revision>4</cp:revision>
  <dcterms:created xsi:type="dcterms:W3CDTF">2019-05-21T10:43:00Z</dcterms:created>
  <dcterms:modified xsi:type="dcterms:W3CDTF">2019-05-21T16:35:00Z</dcterms:modified>
</cp:coreProperties>
</file>