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DB" w:rsidRDefault="009E519F" w:rsidP="009E51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ОТРТ:</w:t>
      </w:r>
    </w:p>
    <w:p w:rsidR="009E519F" w:rsidRPr="008B2601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B2601">
        <w:rPr>
          <w:rFonts w:ascii="Times New Roman" w:hAnsi="Times New Roman" w:cs="Times New Roman"/>
          <w:sz w:val="28"/>
          <w:szCs w:val="28"/>
        </w:rPr>
        <w:t xml:space="preserve">Какую информацию предприятие торговли должно предоставлять </w:t>
      </w:r>
    </w:p>
    <w:p w:rsidR="009E519F" w:rsidRPr="008B2601" w:rsidRDefault="009E519F" w:rsidP="009E519F">
      <w:pPr>
        <w:spacing w:after="20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2601">
        <w:rPr>
          <w:rFonts w:ascii="Times New Roman" w:hAnsi="Times New Roman" w:cs="Times New Roman"/>
          <w:sz w:val="28"/>
          <w:szCs w:val="28"/>
        </w:rPr>
        <w:t xml:space="preserve">   покупателям?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 xml:space="preserve">За какое время до окончания обслуживания и закрытия магазина должны быть предупреждены покупатели, находящиеся в торговом зале? 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Какие права имеет покупатель?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 xml:space="preserve">Что входит в обязанности покупателя при его нахождении в торговом </w:t>
      </w:r>
    </w:p>
    <w:p w:rsidR="009E519F" w:rsidRPr="009E519F" w:rsidRDefault="009E519F" w:rsidP="009E5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зале.     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 xml:space="preserve">Что запрещается покупателю, находящемуся в торговом зале? 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>Назовите организации, осуществляющие контроль за соблюдением правил торговли.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 xml:space="preserve">Какие правила должны соблюдаться при допуске проверяющих лиц в определённые помещения магазина? 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>Какие работники относятся к персоналу, непосредственно участвующему в торговом обслуживании; к вспомогательному персоналу?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>Каким категориям граждан предоставлено право на внеочередное обслуживание?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Что запрещается делать продавцу на рабочем месте?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Что должен сделать продавец при появлении у него признаков заболеваний?</w:t>
      </w:r>
    </w:p>
    <w:p w:rsidR="009E519F" w:rsidRP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Какими знаниями должен обладать продавец?</w:t>
      </w:r>
    </w:p>
    <w:p w:rsid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Что входит в обязанности продавца перед началом и в течение рабочего дня?</w:t>
      </w:r>
    </w:p>
    <w:p w:rsidR="009E519F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9F">
        <w:rPr>
          <w:rFonts w:ascii="Times New Roman" w:hAnsi="Times New Roman" w:cs="Times New Roman"/>
          <w:sz w:val="28"/>
          <w:szCs w:val="28"/>
        </w:rPr>
        <w:t>Что такое торговая сеть?</w:t>
      </w:r>
    </w:p>
    <w:p w:rsidR="00A906BE" w:rsidRDefault="009E519F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E519F">
        <w:rPr>
          <w:rFonts w:ascii="Times New Roman" w:hAnsi="Times New Roman" w:cs="Times New Roman"/>
          <w:sz w:val="28"/>
          <w:szCs w:val="28"/>
        </w:rPr>
        <w:t>Какие предприятия торговли относятся к стационарной сети?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Какие торговые объекты относятся к нестационарной сети?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 xml:space="preserve">Чем определяется тип магазинов? Назовите типы магазинов. 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чём сущность метода обслуживания покупателя через прилавок?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чём сущность метода самообслуживания?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Каким образам происходит ознакомление покупателя с товаром при продаже по образцам?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какие группы объединяют помещения магазина? Для чего предназначены помещения каждой из этих групп?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Какие принципы должны соблюдаться при р</w:t>
      </w:r>
      <w:r w:rsidRPr="00A906BE">
        <w:rPr>
          <w:rFonts w:ascii="Times New Roman" w:hAnsi="Times New Roman" w:cs="Times New Roman"/>
          <w:sz w:val="28"/>
          <w:szCs w:val="28"/>
        </w:rPr>
        <w:t>асположении помещений магазина?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Какой документ оформляют при взаимоотношении торговых организаций и организаций, осуществляющих поставку товаров?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чём сущность транзитной и складской форм товароснабжения?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 и в соответствии с какими документами производится проверка количества принимаемого товара?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Назовите документы, подтверждающие качество принимаемого товара.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С какой целью рекомендуется использовать складские ярлыки? Какая информация должна быть на них указана?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 производится подготовка товаров к продаже?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 xml:space="preserve">Каким должен быть объём фасуемых товаров с короткими сроками годности в случае их предпродажного </w:t>
      </w:r>
      <w:proofErr w:type="spellStart"/>
      <w:r w:rsidR="009E519F" w:rsidRPr="00A906BE">
        <w:rPr>
          <w:rFonts w:ascii="Times New Roman" w:hAnsi="Times New Roman" w:cs="Times New Roman"/>
          <w:sz w:val="28"/>
          <w:szCs w:val="28"/>
        </w:rPr>
        <w:t>фасования</w:t>
      </w:r>
      <w:proofErr w:type="spellEnd"/>
      <w:r w:rsidR="009E519F" w:rsidRPr="00A906BE">
        <w:rPr>
          <w:rFonts w:ascii="Times New Roman" w:hAnsi="Times New Roman" w:cs="Times New Roman"/>
          <w:sz w:val="28"/>
          <w:szCs w:val="28"/>
        </w:rPr>
        <w:t>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Какие реквизиты должны быть указаны на ценнике?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чем сущность отраслевого и комплексного принципа выкладки?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Какими методами можно привлечь внимание покупателя к товару при его выкладке?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В каком случае продавец может отказать покупателю в просьбе разрезать хлебобулочное изделие на две части?</w:t>
      </w:r>
    </w:p>
    <w:p w:rsidR="00A906BE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Какие правила должны соблюдаться при реализации колбасных изделий?</w:t>
      </w:r>
    </w:p>
    <w:p w:rsidR="009E519F" w:rsidRDefault="00A906BE" w:rsidP="004E248A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9F" w:rsidRPr="00A906BE">
        <w:rPr>
          <w:rFonts w:ascii="Times New Roman" w:hAnsi="Times New Roman" w:cs="Times New Roman"/>
          <w:sz w:val="28"/>
          <w:szCs w:val="28"/>
        </w:rPr>
        <w:t>Как маркируется алкогольная продукция?</w:t>
      </w: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A906BE" w:rsidRDefault="00A906BE" w:rsidP="00A906BE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8300EB" w:rsidRPr="008300EB" w:rsidRDefault="008300EB" w:rsidP="009360E0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0EB" w:rsidRPr="0083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4E4A"/>
    <w:multiLevelType w:val="hybridMultilevel"/>
    <w:tmpl w:val="88FA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03619"/>
    <w:multiLevelType w:val="multilevel"/>
    <w:tmpl w:val="128CD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6A2E9B"/>
    <w:multiLevelType w:val="hybridMultilevel"/>
    <w:tmpl w:val="AA26F210"/>
    <w:lvl w:ilvl="0" w:tplc="B972C5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17"/>
    <w:rsid w:val="001456D0"/>
    <w:rsid w:val="004E248A"/>
    <w:rsid w:val="008300EB"/>
    <w:rsid w:val="009360E0"/>
    <w:rsid w:val="009E519F"/>
    <w:rsid w:val="00A906BE"/>
    <w:rsid w:val="00B130DB"/>
    <w:rsid w:val="00DC3E17"/>
    <w:rsid w:val="00F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9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A906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06BE"/>
    <w:pPr>
      <w:widowControl w:val="0"/>
      <w:shd w:val="clear" w:color="auto" w:fill="FFFFFF"/>
      <w:spacing w:before="360" w:after="300" w:line="326" w:lineRule="exact"/>
      <w:ind w:hanging="340"/>
    </w:pPr>
    <w:rPr>
      <w:rFonts w:ascii="Times New Roman" w:eastAsia="Times New Roman" w:hAnsi="Times New Roman" w:cs="Times New Roman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9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A906B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4"/>
    <w:rsid w:val="00A906BE"/>
    <w:pPr>
      <w:widowControl w:val="0"/>
      <w:shd w:val="clear" w:color="auto" w:fill="FFFFFF"/>
      <w:spacing w:before="360" w:after="300" w:line="326" w:lineRule="exact"/>
      <w:ind w:hanging="340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2</cp:revision>
  <dcterms:created xsi:type="dcterms:W3CDTF">2019-05-21T16:37:00Z</dcterms:created>
  <dcterms:modified xsi:type="dcterms:W3CDTF">2019-05-21T16:37:00Z</dcterms:modified>
</cp:coreProperties>
</file>